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F2989" w14:textId="5AB12658" w:rsidR="00504F04" w:rsidRDefault="00504F04" w:rsidP="00504F04">
      <w:pPr>
        <w:pStyle w:val="Default"/>
        <w:jc w:val="center"/>
      </w:pPr>
      <w:r>
        <w:rPr>
          <w:noProof/>
        </w:rPr>
        <w:drawing>
          <wp:inline distT="0" distB="0" distL="0" distR="0" wp14:anchorId="05CB927B" wp14:editId="25B638E3">
            <wp:extent cx="1828800" cy="1219200"/>
            <wp:effectExtent l="0" t="0" r="0" b="0"/>
            <wp:docPr id="985820477" name="Picture 1" descr="A logo for a cit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95717" w14:textId="2CA72D3E" w:rsidR="00504F04" w:rsidRDefault="00504F04" w:rsidP="00504F04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4A10296C" w14:textId="085D92EF" w:rsidR="00FB62B8" w:rsidRDefault="00FB62B8" w:rsidP="00504F04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PUBLIC HEARING AND REGULAR MEETING</w:t>
      </w:r>
    </w:p>
    <w:p w14:paraId="507F03F7" w14:textId="77777777" w:rsidR="00504F04" w:rsidRDefault="00504F04" w:rsidP="00504F04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33C8092D" w14:textId="77777777" w:rsidR="00504F04" w:rsidRDefault="00504F04" w:rsidP="00504F04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1C14D326" w14:textId="3C3A333B" w:rsidR="00504F04" w:rsidRDefault="00504F04" w:rsidP="00504F04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TIME: JUNE 9</w:t>
      </w:r>
      <w:r w:rsidRPr="00504F04">
        <w:rPr>
          <w:b/>
          <w:bCs/>
          <w:color w:val="000000"/>
          <w:sz w:val="24"/>
          <w:szCs w:val="24"/>
          <w:vertAlign w:val="superscript"/>
        </w:rPr>
        <w:t>th</w:t>
      </w:r>
      <w:r>
        <w:rPr>
          <w:b/>
          <w:bCs/>
          <w:color w:val="000000"/>
          <w:sz w:val="24"/>
          <w:szCs w:val="24"/>
        </w:rPr>
        <w:t xml:space="preserve">  2025, 07:00 PM</w:t>
      </w:r>
    </w:p>
    <w:p w14:paraId="65F51D70" w14:textId="77777777" w:rsidR="00504F04" w:rsidRDefault="00504F04" w:rsidP="00504F04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07773A37" w14:textId="77777777" w:rsidR="00504F04" w:rsidRDefault="00504F04" w:rsidP="00504F04">
      <w:pPr>
        <w:autoSpaceDE w:val="0"/>
        <w:jc w:val="center"/>
        <w:rPr>
          <w:b/>
          <w:bCs/>
          <w:color w:val="000000"/>
          <w:sz w:val="28"/>
          <w:szCs w:val="28"/>
        </w:rPr>
      </w:pPr>
    </w:p>
    <w:p w14:paraId="0401125F" w14:textId="77777777" w:rsidR="00504F04" w:rsidRDefault="00504F04" w:rsidP="00504F04">
      <w:pPr>
        <w:spacing w:line="276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CALL TO ORDER AND WELCOME: Mayor Patrick Kovalck </w:t>
      </w:r>
    </w:p>
    <w:p w14:paraId="382A7771" w14:textId="77777777" w:rsidR="00504F04" w:rsidRDefault="00504F04" w:rsidP="00504F04">
      <w:pPr>
        <w:autoSpaceDE w:val="0"/>
        <w:rPr>
          <w:bCs/>
          <w:color w:val="000000"/>
          <w:sz w:val="24"/>
          <w:szCs w:val="24"/>
        </w:rPr>
      </w:pPr>
    </w:p>
    <w:p w14:paraId="5034F4FA" w14:textId="77777777" w:rsidR="00504F04" w:rsidRDefault="00504F04" w:rsidP="00504F04">
      <w:pPr>
        <w:autoSpaceDE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PLEDGE AND INVOCATION</w:t>
      </w:r>
    </w:p>
    <w:p w14:paraId="1AA70D3D" w14:textId="77777777" w:rsidR="00504F04" w:rsidRDefault="00504F04" w:rsidP="00504F04">
      <w:pPr>
        <w:autoSpaceDE w:val="0"/>
        <w:rPr>
          <w:b/>
          <w:color w:val="000000"/>
          <w:sz w:val="24"/>
          <w:szCs w:val="24"/>
        </w:rPr>
      </w:pPr>
    </w:p>
    <w:p w14:paraId="4601B595" w14:textId="0A3DCB3B" w:rsidR="00FB62B8" w:rsidRDefault="00FB62B8" w:rsidP="00504F04">
      <w:pPr>
        <w:autoSpaceDE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PUBLIC HEARING:</w:t>
      </w:r>
    </w:p>
    <w:p w14:paraId="45D9C706" w14:textId="165A25D4" w:rsidR="00FB62B8" w:rsidRDefault="00FB62B8" w:rsidP="00FB62B8">
      <w:pPr>
        <w:pStyle w:val="ListParagraph"/>
        <w:numPr>
          <w:ilvl w:val="0"/>
          <w:numId w:val="3"/>
        </w:numPr>
        <w:autoSpaceDE w:val="0"/>
        <w:rPr>
          <w:b/>
          <w:color w:val="000000"/>
          <w:sz w:val="24"/>
          <w:szCs w:val="24"/>
        </w:rPr>
      </w:pPr>
      <w:r w:rsidRPr="00FB62B8">
        <w:rPr>
          <w:b/>
          <w:color w:val="000000"/>
          <w:sz w:val="24"/>
          <w:szCs w:val="24"/>
        </w:rPr>
        <w:t>AN ORDINANCE AUTHORIZING AND REGULATING PRIVATE OUTDOOR DESIGNATED AREAS</w:t>
      </w:r>
      <w:r>
        <w:rPr>
          <w:b/>
          <w:color w:val="000000"/>
          <w:sz w:val="24"/>
          <w:szCs w:val="24"/>
        </w:rPr>
        <w:t xml:space="preserve"> </w:t>
      </w:r>
      <w:r w:rsidRPr="00FB62B8">
        <w:rPr>
          <w:b/>
          <w:color w:val="000000"/>
          <w:sz w:val="24"/>
          <w:szCs w:val="24"/>
        </w:rPr>
        <w:t>IN THE CITY OF SHINNSTON</w:t>
      </w:r>
    </w:p>
    <w:p w14:paraId="24D9CC4C" w14:textId="29DC45EB" w:rsidR="009B6906" w:rsidRDefault="00FB62B8" w:rsidP="009B6906">
      <w:pPr>
        <w:pStyle w:val="ListParagraph"/>
        <w:numPr>
          <w:ilvl w:val="0"/>
          <w:numId w:val="3"/>
        </w:numPr>
        <w:autoSpaceDE w:val="0"/>
        <w:rPr>
          <w:b/>
          <w:color w:val="000000"/>
          <w:sz w:val="24"/>
          <w:szCs w:val="24"/>
        </w:rPr>
      </w:pPr>
      <w:r w:rsidRPr="00FB62B8">
        <w:rPr>
          <w:b/>
          <w:color w:val="000000"/>
          <w:sz w:val="24"/>
          <w:szCs w:val="24"/>
        </w:rPr>
        <w:t>AN ORDINANCE AMENDING THE ZONING ORDINANCE TO CHANGE THE ZONING MAP CLASSIFICATION OF CERTAIN PARCELS OF LAND.</w:t>
      </w:r>
    </w:p>
    <w:p w14:paraId="14115905" w14:textId="77777777" w:rsidR="009B6906" w:rsidRDefault="009B6906" w:rsidP="009B6906">
      <w:pPr>
        <w:autoSpaceDE w:val="0"/>
        <w:rPr>
          <w:b/>
          <w:color w:val="000000"/>
          <w:sz w:val="24"/>
          <w:szCs w:val="24"/>
        </w:rPr>
      </w:pPr>
    </w:p>
    <w:p w14:paraId="56944B80" w14:textId="32AD6EEF" w:rsidR="009B6906" w:rsidRPr="009B6906" w:rsidRDefault="009B6906" w:rsidP="009B6906">
      <w:pPr>
        <w:autoSpaceDE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PROCLAMATION FOR ALZHEIMER’S AND BRAIN AWARENESS MONTH</w:t>
      </w:r>
    </w:p>
    <w:p w14:paraId="72C5271A" w14:textId="77777777" w:rsidR="00FB62B8" w:rsidRDefault="00FB62B8" w:rsidP="00504F04">
      <w:pPr>
        <w:autoSpaceDE w:val="0"/>
        <w:rPr>
          <w:b/>
          <w:color w:val="000000"/>
          <w:sz w:val="24"/>
          <w:szCs w:val="24"/>
        </w:rPr>
      </w:pPr>
    </w:p>
    <w:p w14:paraId="15B39EA7" w14:textId="77777777" w:rsidR="00504F04" w:rsidRDefault="00504F04" w:rsidP="00504F04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26DA16B4" w14:textId="77777777" w:rsidR="00504F04" w:rsidRDefault="00504F04" w:rsidP="00504F04">
      <w:pPr>
        <w:autoSpaceDE w:val="0"/>
        <w:rPr>
          <w:b/>
          <w:bCs/>
          <w:color w:val="000000"/>
          <w:sz w:val="24"/>
          <w:szCs w:val="24"/>
        </w:rPr>
      </w:pPr>
    </w:p>
    <w:p w14:paraId="17A5CD69" w14:textId="204E3479" w:rsidR="00504F04" w:rsidRDefault="00504F04" w:rsidP="00504F04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APPROVAL OF MEETING MINUTES: MAY 12, 2025 AND MAY 27</w:t>
      </w:r>
      <w:r w:rsidRPr="00504F04">
        <w:rPr>
          <w:b/>
          <w:bCs/>
          <w:color w:val="000000"/>
          <w:sz w:val="24"/>
          <w:szCs w:val="24"/>
          <w:vertAlign w:val="superscript"/>
        </w:rPr>
        <w:t>th</w:t>
      </w:r>
      <w:r>
        <w:rPr>
          <w:b/>
          <w:bCs/>
          <w:color w:val="000000"/>
          <w:sz w:val="24"/>
          <w:szCs w:val="24"/>
        </w:rPr>
        <w:t>, 2025</w:t>
      </w:r>
    </w:p>
    <w:p w14:paraId="4EC5FCB3" w14:textId="77777777" w:rsidR="00504F04" w:rsidRDefault="00504F04" w:rsidP="00504F04">
      <w:pPr>
        <w:autoSpaceDE w:val="0"/>
        <w:rPr>
          <w:b/>
          <w:bCs/>
          <w:color w:val="000000"/>
          <w:sz w:val="24"/>
          <w:szCs w:val="24"/>
        </w:rPr>
      </w:pPr>
    </w:p>
    <w:p w14:paraId="1C7C4AC7" w14:textId="77777777" w:rsidR="00504F04" w:rsidRDefault="00504F04" w:rsidP="00504F04">
      <w:pP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EXECUTIVE REPORTS and UPDATES: Mayor Patrick Kovalck, City Manager Tori Drainer</w:t>
      </w:r>
    </w:p>
    <w:p w14:paraId="674D6F69" w14:textId="77777777" w:rsidR="00504F04" w:rsidRDefault="00504F04" w:rsidP="00504F04">
      <w:pPr>
        <w:autoSpaceDE w:val="0"/>
        <w:rPr>
          <w:b/>
          <w:bCs/>
          <w:color w:val="000000"/>
          <w:sz w:val="24"/>
          <w:szCs w:val="24"/>
        </w:rPr>
      </w:pPr>
    </w:p>
    <w:p w14:paraId="20B7F50D" w14:textId="77777777" w:rsidR="00504F04" w:rsidRDefault="00504F04" w:rsidP="00504F04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PROJECT UPDATES</w:t>
      </w:r>
    </w:p>
    <w:p w14:paraId="4C40A866" w14:textId="77777777" w:rsidR="00504F04" w:rsidRDefault="00504F04" w:rsidP="00504F04">
      <w:pPr>
        <w:autoSpaceDE w:val="0"/>
        <w:rPr>
          <w:b/>
          <w:bCs/>
          <w:color w:val="000000"/>
          <w:sz w:val="24"/>
          <w:szCs w:val="24"/>
        </w:rPr>
      </w:pPr>
    </w:p>
    <w:p w14:paraId="67891F21" w14:textId="77777777" w:rsidR="00504F04" w:rsidRDefault="00504F04" w:rsidP="00504F04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ACTION ITEMS:</w:t>
      </w:r>
    </w:p>
    <w:p w14:paraId="0DE22611" w14:textId="394588B9" w:rsidR="00FB62B8" w:rsidRDefault="00FB62B8" w:rsidP="00FB62B8">
      <w:pPr>
        <w:pStyle w:val="ListParagraph"/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SECOND READING AND ADOPTION OF, </w:t>
      </w:r>
      <w:r w:rsidRPr="00FB62B8">
        <w:rPr>
          <w:b/>
          <w:bCs/>
          <w:color w:val="000000"/>
          <w:sz w:val="24"/>
          <w:szCs w:val="24"/>
        </w:rPr>
        <w:t>AN ORDINANCE AUTHORIZING AND REGULATING PRIVATE OUTDOOR DESIGNATED AREAS</w:t>
      </w:r>
      <w:r>
        <w:rPr>
          <w:b/>
          <w:bCs/>
          <w:color w:val="000000"/>
          <w:sz w:val="24"/>
          <w:szCs w:val="24"/>
        </w:rPr>
        <w:t xml:space="preserve"> </w:t>
      </w:r>
      <w:r w:rsidRPr="00FB62B8">
        <w:rPr>
          <w:b/>
          <w:bCs/>
          <w:color w:val="000000"/>
          <w:sz w:val="24"/>
          <w:szCs w:val="24"/>
        </w:rPr>
        <w:t>IN THE CITY OF SHINNSTON</w:t>
      </w:r>
    </w:p>
    <w:p w14:paraId="43F6E906" w14:textId="1B69A7F3" w:rsidR="00FB62B8" w:rsidRDefault="00FB62B8" w:rsidP="00FB62B8">
      <w:pPr>
        <w:pStyle w:val="ListParagraph"/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SECOND READING AND ADOPTION OF, </w:t>
      </w:r>
      <w:r w:rsidRPr="00FB62B8">
        <w:rPr>
          <w:b/>
          <w:bCs/>
          <w:color w:val="000000"/>
          <w:sz w:val="24"/>
          <w:szCs w:val="24"/>
        </w:rPr>
        <w:t>AN ORDINANCE AMENDING THE ZONING ORDINANCE TO CHANGE THE ZONING MAP CLASSIFICATION OF CERTAIN PARCELS OF LAND.</w:t>
      </w:r>
    </w:p>
    <w:p w14:paraId="68AD81D5" w14:textId="0B3DF5D0" w:rsidR="00FB62B8" w:rsidRDefault="00FB62B8" w:rsidP="00FB62B8">
      <w:pPr>
        <w:pStyle w:val="ListParagraph"/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REVIEW, </w:t>
      </w:r>
      <w:r w:rsidR="00F4523A">
        <w:rPr>
          <w:b/>
          <w:bCs/>
          <w:color w:val="000000"/>
          <w:sz w:val="24"/>
          <w:szCs w:val="24"/>
        </w:rPr>
        <w:t>DISCUSS, CONSIDER</w:t>
      </w:r>
      <w:r>
        <w:rPr>
          <w:b/>
          <w:bCs/>
          <w:color w:val="000000"/>
          <w:sz w:val="24"/>
          <w:szCs w:val="24"/>
        </w:rPr>
        <w:t xml:space="preserve"> THE RENEWAL OF THE WATER TAP </w:t>
      </w:r>
      <w:r w:rsidR="000665DD">
        <w:rPr>
          <w:b/>
          <w:bCs/>
          <w:color w:val="000000"/>
          <w:sz w:val="24"/>
          <w:szCs w:val="24"/>
        </w:rPr>
        <w:t>FOR MONTH SIX.</w:t>
      </w:r>
    </w:p>
    <w:p w14:paraId="0CBFAE08" w14:textId="0559FD3C" w:rsidR="000665DD" w:rsidRDefault="000665DD" w:rsidP="00FB62B8">
      <w:pPr>
        <w:pStyle w:val="ListParagraph"/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REVIEW, </w:t>
      </w:r>
      <w:r w:rsidR="00F4523A">
        <w:rPr>
          <w:b/>
          <w:bCs/>
          <w:color w:val="000000"/>
          <w:sz w:val="24"/>
          <w:szCs w:val="24"/>
        </w:rPr>
        <w:t xml:space="preserve">DISCUSS, CONSIDER </w:t>
      </w:r>
      <w:r>
        <w:rPr>
          <w:b/>
          <w:bCs/>
          <w:color w:val="000000"/>
          <w:sz w:val="24"/>
          <w:szCs w:val="24"/>
        </w:rPr>
        <w:t>RENEWING THE CITY MANAGER CONTRACT.</w:t>
      </w:r>
    </w:p>
    <w:p w14:paraId="6075989B" w14:textId="26E5E072" w:rsidR="00F4523A" w:rsidRDefault="00F4523A" w:rsidP="00FB62B8">
      <w:pPr>
        <w:pStyle w:val="ListParagraph"/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lastRenderedPageBreak/>
        <w:t>REVIEW, DISCUSS, CONSIDER THE BOARD APPOINTMENT/REAPPOINTMENTS FOR JULY 2025.</w:t>
      </w:r>
    </w:p>
    <w:p w14:paraId="42AFD770" w14:textId="5AB26019" w:rsidR="00F4523A" w:rsidRDefault="00F4523A" w:rsidP="00FB62B8">
      <w:pPr>
        <w:pStyle w:val="ListParagraph"/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REVIEW, DISCUSS, CONSIDER APPOINTING TORI DRAINER, DUANE VINCENT, MATT BARTLETT, AND ONE MEMBER AT LARGE SELECTED BY THE COUNCIL FOR THE HOUSING ENFORCEMENT BOARD.</w:t>
      </w:r>
    </w:p>
    <w:p w14:paraId="6D250DDF" w14:textId="1F14BCD6" w:rsidR="00F4523A" w:rsidRDefault="00F4523A" w:rsidP="00FB62B8">
      <w:pPr>
        <w:pStyle w:val="ListParagraph"/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REVIEW, DISCUSS, CONSIDER APPOINTING BRENDAN GALLAGHER, PATRICK KOVALCK, TORI DRAINER, AND ONE BUSINESS REPRESENTATIVE THAT DOES NOT SERVE ALCOHOL FOR THE PODA COMMITTEE. </w:t>
      </w:r>
    </w:p>
    <w:p w14:paraId="24CFD3C7" w14:textId="58B24E40" w:rsidR="00972FD0" w:rsidRDefault="00972FD0" w:rsidP="00FB62B8">
      <w:pPr>
        <w:pStyle w:val="ListParagraph"/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REVIEW, DISCUSS, CONSIDER STANTEC UPDATING OUR ZONING MAP WITH ALL AMENDED ORDINANCE CHANGES FOR $2,500.00.</w:t>
      </w:r>
    </w:p>
    <w:p w14:paraId="43FF4795" w14:textId="1A73917D" w:rsidR="00972FD0" w:rsidRPr="00FB62B8" w:rsidRDefault="00972FD0" w:rsidP="00FB62B8">
      <w:pPr>
        <w:pStyle w:val="ListParagraph"/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REVIEW, DISCUSS, CONSIDER </w:t>
      </w:r>
      <w:r w:rsidR="00BC190C">
        <w:rPr>
          <w:b/>
          <w:bCs/>
          <w:color w:val="000000"/>
          <w:sz w:val="24"/>
          <w:szCs w:val="24"/>
        </w:rPr>
        <w:t xml:space="preserve">SELLING PROPERTY ADJACENT TO 20 CHARLES STREET. </w:t>
      </w:r>
    </w:p>
    <w:p w14:paraId="58C7CEB2" w14:textId="77777777" w:rsidR="00504F04" w:rsidRDefault="00504F04" w:rsidP="00504F04">
      <w:pPr>
        <w:pStyle w:val="Heading3"/>
        <w:tabs>
          <w:tab w:val="left" w:pos="720"/>
        </w:tabs>
        <w:rPr>
          <w:rFonts w:ascii="Georgia" w:hAnsi="Georgia" w:cs="Georgia"/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ADJOURNMENT:</w:t>
      </w:r>
    </w:p>
    <w:p w14:paraId="3F4E8650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85D1F"/>
    <w:multiLevelType w:val="hybridMultilevel"/>
    <w:tmpl w:val="6C64D12A"/>
    <w:lvl w:ilvl="0" w:tplc="9CC81B0E">
      <w:start w:val="1"/>
      <w:numFmt w:val="decimal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EE0B0C"/>
    <w:multiLevelType w:val="hybridMultilevel"/>
    <w:tmpl w:val="A5FA03BE"/>
    <w:lvl w:ilvl="0" w:tplc="9154A5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2D08F6"/>
    <w:multiLevelType w:val="hybridMultilevel"/>
    <w:tmpl w:val="19AE97EC"/>
    <w:lvl w:ilvl="0" w:tplc="C3C4C22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392106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22434610">
    <w:abstractNumId w:val="1"/>
  </w:num>
  <w:num w:numId="3" w16cid:durableId="6511081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/>
  <w:documentProtection w:edit="readOnly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F04"/>
    <w:rsid w:val="000665DD"/>
    <w:rsid w:val="00504F04"/>
    <w:rsid w:val="006E1613"/>
    <w:rsid w:val="00866F9C"/>
    <w:rsid w:val="00972FD0"/>
    <w:rsid w:val="009B6906"/>
    <w:rsid w:val="00A817A8"/>
    <w:rsid w:val="00B23DFA"/>
    <w:rsid w:val="00BC190C"/>
    <w:rsid w:val="00BD502C"/>
    <w:rsid w:val="00F13AB9"/>
    <w:rsid w:val="00F4523A"/>
    <w:rsid w:val="00FB62B8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A4747"/>
  <w15:chartTrackingRefBased/>
  <w15:docId w15:val="{77407D5E-E6C9-48DC-864C-680C5A97E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F0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4F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4F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504F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4F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4F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4F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4F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4F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4F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4F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4F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504F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4F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4F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4F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4F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4F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4F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4F0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4F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4F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4F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4F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4F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4F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4F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4F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4F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4F04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504F04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299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1366</TotalTime>
  <Pages>2</Pages>
  <Words>257</Words>
  <Characters>1465</Characters>
  <Application>Microsoft Office Word</Application>
  <DocSecurity>8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2</cp:revision>
  <dcterms:created xsi:type="dcterms:W3CDTF">2025-06-04T13:32:00Z</dcterms:created>
  <dcterms:modified xsi:type="dcterms:W3CDTF">2025-06-04T13:32:00Z</dcterms:modified>
</cp:coreProperties>
</file>