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510B93" w14:textId="6A56BDBA" w:rsidR="00C56EBE" w:rsidRPr="00792B4C" w:rsidRDefault="00792B4C">
      <w:pPr>
        <w:pStyle w:val="Title"/>
        <w:rPr>
          <w:sz w:val="22"/>
          <w:szCs w:val="22"/>
        </w:rPr>
      </w:pPr>
      <w:r w:rsidRPr="00792B4C">
        <w:rPr>
          <w:spacing w:val="12"/>
          <w:sz w:val="22"/>
          <w:szCs w:val="22"/>
        </w:rPr>
        <w:t>SHINNSTON</w:t>
      </w:r>
      <w:r w:rsidR="00B94F49" w:rsidRPr="00792B4C">
        <w:rPr>
          <w:spacing w:val="12"/>
          <w:sz w:val="22"/>
          <w:szCs w:val="22"/>
        </w:rPr>
        <w:t>,</w:t>
      </w:r>
      <w:r w:rsidR="00B94F49" w:rsidRPr="00792B4C">
        <w:rPr>
          <w:spacing w:val="35"/>
          <w:sz w:val="22"/>
          <w:szCs w:val="22"/>
        </w:rPr>
        <w:t xml:space="preserve"> </w:t>
      </w:r>
      <w:r w:rsidR="00B94F49" w:rsidRPr="00792B4C">
        <w:rPr>
          <w:sz w:val="22"/>
          <w:szCs w:val="22"/>
        </w:rPr>
        <w:t>WV</w:t>
      </w:r>
      <w:r w:rsidR="00B94F49" w:rsidRPr="00792B4C">
        <w:rPr>
          <w:spacing w:val="36"/>
          <w:sz w:val="22"/>
          <w:szCs w:val="22"/>
        </w:rPr>
        <w:t xml:space="preserve"> </w:t>
      </w:r>
      <w:r w:rsidR="00B94F49" w:rsidRPr="00792B4C">
        <w:rPr>
          <w:spacing w:val="9"/>
          <w:sz w:val="22"/>
          <w:szCs w:val="22"/>
        </w:rPr>
        <w:t>FAIR</w:t>
      </w:r>
      <w:r w:rsidR="00B94F49" w:rsidRPr="00792B4C">
        <w:rPr>
          <w:spacing w:val="34"/>
          <w:sz w:val="22"/>
          <w:szCs w:val="22"/>
        </w:rPr>
        <w:t xml:space="preserve"> </w:t>
      </w:r>
      <w:r w:rsidR="00B94F49" w:rsidRPr="00792B4C">
        <w:rPr>
          <w:spacing w:val="11"/>
          <w:sz w:val="22"/>
          <w:szCs w:val="22"/>
        </w:rPr>
        <w:t>HOUSING</w:t>
      </w:r>
      <w:r w:rsidR="00B94F49" w:rsidRPr="00792B4C">
        <w:rPr>
          <w:spacing w:val="36"/>
          <w:sz w:val="22"/>
          <w:szCs w:val="22"/>
        </w:rPr>
        <w:t xml:space="preserve"> </w:t>
      </w:r>
      <w:r w:rsidR="00B94F49" w:rsidRPr="00792B4C">
        <w:rPr>
          <w:spacing w:val="11"/>
          <w:sz w:val="22"/>
          <w:szCs w:val="22"/>
        </w:rPr>
        <w:t>RESOLUTION</w:t>
      </w:r>
    </w:p>
    <w:p w14:paraId="1735DF58" w14:textId="77777777" w:rsidR="00C56EBE" w:rsidRPr="00792B4C" w:rsidRDefault="00C56EBE">
      <w:pPr>
        <w:pStyle w:val="BodyText"/>
        <w:spacing w:before="6"/>
        <w:rPr>
          <w:b/>
          <w:sz w:val="22"/>
          <w:szCs w:val="22"/>
        </w:rPr>
      </w:pPr>
    </w:p>
    <w:p w14:paraId="08C5FDC0" w14:textId="7098E1AB" w:rsidR="00C56EBE" w:rsidRPr="00792B4C" w:rsidRDefault="00B94F49">
      <w:pPr>
        <w:pStyle w:val="BodyText"/>
        <w:ind w:left="119" w:right="113"/>
        <w:jc w:val="both"/>
        <w:rPr>
          <w:sz w:val="22"/>
          <w:szCs w:val="22"/>
        </w:rPr>
      </w:pPr>
      <w:proofErr w:type="gramStart"/>
      <w:r w:rsidRPr="00792B4C">
        <w:rPr>
          <w:sz w:val="22"/>
          <w:szCs w:val="22"/>
        </w:rPr>
        <w:t>Whereas,</w:t>
      </w:r>
      <w:proofErr w:type="gramEnd"/>
      <w:r w:rsidRPr="00792B4C">
        <w:rPr>
          <w:sz w:val="22"/>
          <w:szCs w:val="22"/>
        </w:rPr>
        <w:t xml:space="preserve"> the </w:t>
      </w:r>
      <w:r w:rsidR="00792B4C" w:rsidRPr="00792B4C">
        <w:rPr>
          <w:sz w:val="22"/>
          <w:szCs w:val="22"/>
        </w:rPr>
        <w:t>Shinnston City</w:t>
      </w:r>
      <w:r w:rsidRPr="00792B4C">
        <w:rPr>
          <w:sz w:val="22"/>
          <w:szCs w:val="22"/>
        </w:rPr>
        <w:t xml:space="preserve"> Council desires to give meaning to the guarantees of equal rights contained in the Constitution and laws of this State and the United</w:t>
      </w:r>
      <w:r w:rsidRPr="00792B4C">
        <w:rPr>
          <w:spacing w:val="40"/>
          <w:sz w:val="22"/>
          <w:szCs w:val="22"/>
        </w:rPr>
        <w:t xml:space="preserve"> </w:t>
      </w:r>
      <w:r w:rsidRPr="00792B4C">
        <w:rPr>
          <w:sz w:val="22"/>
          <w:szCs w:val="22"/>
        </w:rPr>
        <w:t>States, and to encourage and bring about mutual self-respect and understanding</w:t>
      </w:r>
      <w:r w:rsidRPr="00792B4C">
        <w:rPr>
          <w:spacing w:val="80"/>
          <w:sz w:val="22"/>
          <w:szCs w:val="22"/>
        </w:rPr>
        <w:t xml:space="preserve"> </w:t>
      </w:r>
      <w:r w:rsidRPr="00792B4C">
        <w:rPr>
          <w:sz w:val="22"/>
          <w:szCs w:val="22"/>
        </w:rPr>
        <w:t>among all c</w:t>
      </w:r>
      <w:r w:rsidRPr="00792B4C">
        <w:rPr>
          <w:sz w:val="22"/>
          <w:szCs w:val="22"/>
        </w:rPr>
        <w:t>itizens and groups in Town; and</w:t>
      </w:r>
    </w:p>
    <w:p w14:paraId="2EA46CDE" w14:textId="77777777" w:rsidR="00C56EBE" w:rsidRPr="00792B4C" w:rsidRDefault="00C56EBE">
      <w:pPr>
        <w:pStyle w:val="BodyText"/>
        <w:spacing w:before="11"/>
        <w:rPr>
          <w:sz w:val="22"/>
          <w:szCs w:val="22"/>
        </w:rPr>
      </w:pPr>
    </w:p>
    <w:p w14:paraId="74F14A60" w14:textId="77777777" w:rsidR="00C56EBE" w:rsidRPr="00792B4C" w:rsidRDefault="00B94F49">
      <w:pPr>
        <w:pStyle w:val="BodyText"/>
        <w:ind w:left="119" w:right="114"/>
        <w:jc w:val="both"/>
        <w:rPr>
          <w:sz w:val="22"/>
          <w:szCs w:val="22"/>
        </w:rPr>
      </w:pPr>
      <w:r w:rsidRPr="00792B4C">
        <w:rPr>
          <w:sz w:val="22"/>
          <w:szCs w:val="22"/>
        </w:rPr>
        <w:t>Whereas, under the Federal Fair Housing Law, Title VIII of the Civil Rights Act of 1968,</w:t>
      </w:r>
      <w:r w:rsidRPr="00792B4C">
        <w:rPr>
          <w:spacing w:val="40"/>
          <w:sz w:val="22"/>
          <w:szCs w:val="22"/>
        </w:rPr>
        <w:t xml:space="preserve"> </w:t>
      </w:r>
      <w:r w:rsidRPr="00792B4C">
        <w:rPr>
          <w:sz w:val="22"/>
          <w:szCs w:val="22"/>
        </w:rPr>
        <w:t>it is illegal to deny housing to any person because of race, color, religion, sex, or national origin; and,</w:t>
      </w:r>
    </w:p>
    <w:p w14:paraId="67BF3AE3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2E42F39A" w14:textId="77777777" w:rsidR="00C56EBE" w:rsidRPr="00792B4C" w:rsidRDefault="00B94F49">
      <w:pPr>
        <w:pStyle w:val="BodyText"/>
        <w:ind w:left="119" w:right="116"/>
        <w:jc w:val="both"/>
        <w:rPr>
          <w:sz w:val="22"/>
          <w:szCs w:val="22"/>
        </w:rPr>
      </w:pPr>
      <w:r w:rsidRPr="00792B4C">
        <w:rPr>
          <w:sz w:val="22"/>
          <w:szCs w:val="22"/>
        </w:rPr>
        <w:t>Whereas, under the West V</w:t>
      </w:r>
      <w:r w:rsidRPr="00792B4C">
        <w:rPr>
          <w:sz w:val="22"/>
          <w:szCs w:val="22"/>
        </w:rPr>
        <w:t xml:space="preserve">irginia State Fair Housing Law, § 5-11A-1, et seq., Code of West Virginia, it is illegal to deny housing to any person because of race, sex, religion, color, age, physical or mental handicap or national </w:t>
      </w:r>
      <w:proofErr w:type="gramStart"/>
      <w:r w:rsidRPr="00792B4C">
        <w:rPr>
          <w:sz w:val="22"/>
          <w:szCs w:val="22"/>
        </w:rPr>
        <w:t>origin;</w:t>
      </w:r>
      <w:proofErr w:type="gramEnd"/>
    </w:p>
    <w:p w14:paraId="59882C51" w14:textId="77777777" w:rsidR="00C56EBE" w:rsidRPr="00792B4C" w:rsidRDefault="00C56EBE">
      <w:pPr>
        <w:pStyle w:val="BodyText"/>
        <w:spacing w:before="11"/>
        <w:rPr>
          <w:sz w:val="22"/>
          <w:szCs w:val="22"/>
        </w:rPr>
      </w:pPr>
    </w:p>
    <w:p w14:paraId="5819034E" w14:textId="59557836" w:rsidR="00C56EBE" w:rsidRPr="00792B4C" w:rsidRDefault="00B94F49">
      <w:pPr>
        <w:pStyle w:val="BodyText"/>
        <w:ind w:left="120" w:right="114"/>
        <w:jc w:val="both"/>
        <w:rPr>
          <w:sz w:val="22"/>
          <w:szCs w:val="22"/>
        </w:rPr>
      </w:pPr>
      <w:r w:rsidRPr="00792B4C">
        <w:rPr>
          <w:sz w:val="22"/>
          <w:szCs w:val="22"/>
        </w:rPr>
        <w:t>Therefore, be it</w:t>
      </w:r>
      <w:r w:rsidRPr="00792B4C">
        <w:rPr>
          <w:spacing w:val="-2"/>
          <w:sz w:val="22"/>
          <w:szCs w:val="22"/>
        </w:rPr>
        <w:t xml:space="preserve"> </w:t>
      </w:r>
      <w:r w:rsidRPr="00792B4C">
        <w:rPr>
          <w:sz w:val="22"/>
          <w:szCs w:val="22"/>
        </w:rPr>
        <w:t>resolved the</w:t>
      </w:r>
      <w:r w:rsidRPr="00792B4C">
        <w:rPr>
          <w:spacing w:val="-2"/>
          <w:sz w:val="22"/>
          <w:szCs w:val="22"/>
        </w:rPr>
        <w:t xml:space="preserve"> </w:t>
      </w:r>
      <w:r w:rsidR="00792B4C" w:rsidRPr="00792B4C">
        <w:rPr>
          <w:sz w:val="22"/>
          <w:szCs w:val="22"/>
        </w:rPr>
        <w:t xml:space="preserve">Shinnston City </w:t>
      </w:r>
      <w:r w:rsidRPr="00792B4C">
        <w:rPr>
          <w:sz w:val="22"/>
          <w:szCs w:val="22"/>
        </w:rPr>
        <w:t>Council</w:t>
      </w:r>
      <w:r w:rsidRPr="00792B4C">
        <w:rPr>
          <w:spacing w:val="-3"/>
          <w:sz w:val="22"/>
          <w:szCs w:val="22"/>
        </w:rPr>
        <w:t xml:space="preserve"> </w:t>
      </w:r>
      <w:r w:rsidRPr="00792B4C">
        <w:rPr>
          <w:sz w:val="22"/>
          <w:szCs w:val="22"/>
        </w:rPr>
        <w:t>makes</w:t>
      </w:r>
      <w:r w:rsidRPr="00792B4C">
        <w:rPr>
          <w:spacing w:val="-3"/>
          <w:sz w:val="22"/>
          <w:szCs w:val="22"/>
        </w:rPr>
        <w:t xml:space="preserve"> </w:t>
      </w:r>
      <w:r w:rsidRPr="00792B4C">
        <w:rPr>
          <w:sz w:val="22"/>
          <w:szCs w:val="22"/>
        </w:rPr>
        <w:t>a firm</w:t>
      </w:r>
      <w:r w:rsidRPr="00792B4C">
        <w:rPr>
          <w:spacing w:val="-1"/>
          <w:sz w:val="22"/>
          <w:szCs w:val="22"/>
        </w:rPr>
        <w:t xml:space="preserve"> </w:t>
      </w:r>
      <w:r w:rsidRPr="00792B4C">
        <w:rPr>
          <w:sz w:val="22"/>
          <w:szCs w:val="22"/>
        </w:rPr>
        <w:t>commitment</w:t>
      </w:r>
      <w:r w:rsidRPr="00792B4C">
        <w:rPr>
          <w:spacing w:val="-3"/>
          <w:sz w:val="22"/>
          <w:szCs w:val="22"/>
        </w:rPr>
        <w:t xml:space="preserve"> </w:t>
      </w:r>
      <w:r w:rsidRPr="00792B4C">
        <w:rPr>
          <w:sz w:val="22"/>
          <w:szCs w:val="22"/>
        </w:rPr>
        <w:t xml:space="preserve">to do all within its power to eliminate prejudice, intolerance, </w:t>
      </w:r>
      <w:r w:rsidR="00792B4C" w:rsidRPr="00792B4C">
        <w:rPr>
          <w:sz w:val="22"/>
          <w:szCs w:val="22"/>
        </w:rPr>
        <w:t>disorder,</w:t>
      </w:r>
      <w:r w:rsidRPr="00792B4C">
        <w:rPr>
          <w:sz w:val="22"/>
          <w:szCs w:val="22"/>
        </w:rPr>
        <w:t xml:space="preserve"> and discrimination in </w:t>
      </w:r>
      <w:r w:rsidRPr="00792B4C">
        <w:rPr>
          <w:spacing w:val="-2"/>
          <w:sz w:val="22"/>
          <w:szCs w:val="22"/>
        </w:rPr>
        <w:t>housing.</w:t>
      </w:r>
    </w:p>
    <w:p w14:paraId="52A0A60B" w14:textId="77777777" w:rsidR="00C56EBE" w:rsidRPr="00792B4C" w:rsidRDefault="00C56EBE">
      <w:pPr>
        <w:pStyle w:val="BodyText"/>
        <w:spacing w:before="5"/>
        <w:rPr>
          <w:sz w:val="22"/>
          <w:szCs w:val="22"/>
        </w:rPr>
      </w:pPr>
    </w:p>
    <w:p w14:paraId="780EE49C" w14:textId="39FB04A6" w:rsidR="00C56EBE" w:rsidRPr="00792B4C" w:rsidRDefault="00B94F49">
      <w:pPr>
        <w:pStyle w:val="BodyText"/>
        <w:spacing w:before="1"/>
        <w:ind w:left="119" w:right="114"/>
        <w:jc w:val="both"/>
        <w:rPr>
          <w:sz w:val="22"/>
          <w:szCs w:val="22"/>
        </w:rPr>
      </w:pPr>
      <w:r w:rsidRPr="00792B4C">
        <w:rPr>
          <w:sz w:val="22"/>
          <w:szCs w:val="22"/>
        </w:rPr>
        <w:t xml:space="preserve">Therefore, be it also resolved that a Fair Housing Law poster, which has the </w:t>
      </w:r>
      <w:r w:rsidRPr="00792B4C">
        <w:rPr>
          <w:position w:val="8"/>
          <w:sz w:val="22"/>
          <w:szCs w:val="22"/>
        </w:rPr>
        <w:t>“</w:t>
      </w:r>
      <w:r w:rsidRPr="00792B4C">
        <w:rPr>
          <w:sz w:val="22"/>
          <w:szCs w:val="22"/>
        </w:rPr>
        <w:t xml:space="preserve">Equal Housing </w:t>
      </w:r>
      <w:proofErr w:type="gramStart"/>
      <w:r w:rsidRPr="00792B4C">
        <w:rPr>
          <w:sz w:val="22"/>
          <w:szCs w:val="22"/>
        </w:rPr>
        <w:t>Opportunity“ logo</w:t>
      </w:r>
      <w:proofErr w:type="gramEnd"/>
      <w:r w:rsidRPr="00792B4C">
        <w:rPr>
          <w:sz w:val="22"/>
          <w:szCs w:val="22"/>
        </w:rPr>
        <w:t>, wil</w:t>
      </w:r>
      <w:r w:rsidRPr="00792B4C">
        <w:rPr>
          <w:sz w:val="22"/>
          <w:szCs w:val="22"/>
        </w:rPr>
        <w:t xml:space="preserve">l be displayed at </w:t>
      </w:r>
      <w:r w:rsidR="00792B4C" w:rsidRPr="00792B4C">
        <w:rPr>
          <w:sz w:val="22"/>
          <w:szCs w:val="22"/>
        </w:rPr>
        <w:t>City</w:t>
      </w:r>
      <w:r w:rsidRPr="00792B4C">
        <w:rPr>
          <w:sz w:val="22"/>
          <w:szCs w:val="22"/>
        </w:rPr>
        <w:t xml:space="preserve"> Hall;</w:t>
      </w:r>
    </w:p>
    <w:p w14:paraId="6E653519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3BB2E6CF" w14:textId="77777777" w:rsidR="00C56EBE" w:rsidRPr="00792B4C" w:rsidRDefault="00B94F49">
      <w:pPr>
        <w:pStyle w:val="BodyText"/>
        <w:ind w:left="119" w:right="117"/>
        <w:jc w:val="both"/>
        <w:rPr>
          <w:sz w:val="22"/>
          <w:szCs w:val="22"/>
        </w:rPr>
      </w:pPr>
      <w:r w:rsidRPr="00792B4C">
        <w:rPr>
          <w:sz w:val="22"/>
          <w:szCs w:val="22"/>
        </w:rPr>
        <w:t xml:space="preserve">Therefore, be it also resolved that the following procedures will be used to accomplish the purpose of the </w:t>
      </w:r>
      <w:proofErr w:type="gramStart"/>
      <w:r w:rsidRPr="00792B4C">
        <w:rPr>
          <w:sz w:val="22"/>
          <w:szCs w:val="22"/>
        </w:rPr>
        <w:t>aforementioned resolution</w:t>
      </w:r>
      <w:proofErr w:type="gramEnd"/>
      <w:r w:rsidRPr="00792B4C">
        <w:rPr>
          <w:sz w:val="22"/>
          <w:szCs w:val="22"/>
        </w:rPr>
        <w:t>:</w:t>
      </w:r>
    </w:p>
    <w:p w14:paraId="594D6E3C" w14:textId="77777777" w:rsidR="00C56EBE" w:rsidRPr="00792B4C" w:rsidRDefault="00C56EBE">
      <w:pPr>
        <w:pStyle w:val="BodyText"/>
        <w:spacing w:before="11"/>
        <w:rPr>
          <w:sz w:val="22"/>
          <w:szCs w:val="22"/>
        </w:rPr>
      </w:pPr>
    </w:p>
    <w:p w14:paraId="0A8AE83D" w14:textId="5C2CE11C" w:rsidR="00C56EBE" w:rsidRPr="00792B4C" w:rsidRDefault="00B94F49">
      <w:pPr>
        <w:pStyle w:val="ListParagraph"/>
        <w:numPr>
          <w:ilvl w:val="0"/>
          <w:numId w:val="1"/>
        </w:numPr>
        <w:tabs>
          <w:tab w:val="left" w:pos="840"/>
        </w:tabs>
        <w:ind w:left="839" w:right="212"/>
      </w:pP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>City</w:t>
      </w:r>
      <w:r w:rsidRPr="00792B4C">
        <w:rPr>
          <w:spacing w:val="-4"/>
        </w:rPr>
        <w:t xml:space="preserve"> </w:t>
      </w:r>
      <w:r w:rsidRPr="00792B4C">
        <w:t>Council</w:t>
      </w:r>
      <w:r w:rsidRPr="00792B4C">
        <w:rPr>
          <w:spacing w:val="-3"/>
        </w:rPr>
        <w:t xml:space="preserve"> </w:t>
      </w:r>
      <w:r w:rsidRPr="00792B4C">
        <w:t>shall</w:t>
      </w:r>
      <w:r w:rsidRPr="00792B4C">
        <w:rPr>
          <w:spacing w:val="-3"/>
        </w:rPr>
        <w:t xml:space="preserve"> </w:t>
      </w:r>
      <w:r w:rsidRPr="00792B4C">
        <w:t>inform</w:t>
      </w:r>
      <w:r w:rsidRPr="00792B4C">
        <w:rPr>
          <w:spacing w:val="-4"/>
        </w:rPr>
        <w:t xml:space="preserve"> </w:t>
      </w:r>
      <w:r w:rsidRPr="00792B4C">
        <w:t>all</w:t>
      </w:r>
      <w:r w:rsidRPr="00792B4C">
        <w:rPr>
          <w:spacing w:val="-3"/>
        </w:rPr>
        <w:t xml:space="preserve"> </w:t>
      </w:r>
      <w:r w:rsidR="00792B4C" w:rsidRPr="00792B4C">
        <w:t>city</w:t>
      </w:r>
      <w:r w:rsidRPr="00792B4C">
        <w:rPr>
          <w:spacing w:val="-4"/>
        </w:rPr>
        <w:t xml:space="preserve"> </w:t>
      </w:r>
      <w:r w:rsidRPr="00792B4C">
        <w:t>employees</w:t>
      </w:r>
      <w:r w:rsidRPr="00792B4C">
        <w:rPr>
          <w:spacing w:val="-5"/>
        </w:rPr>
        <w:t xml:space="preserve"> </w:t>
      </w:r>
      <w:r w:rsidRPr="00792B4C">
        <w:t>of</w:t>
      </w:r>
      <w:r w:rsidRPr="00792B4C">
        <w:rPr>
          <w:spacing w:val="-2"/>
        </w:rPr>
        <w:t xml:space="preserve"> </w:t>
      </w: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>city</w:t>
      </w:r>
      <w:r w:rsidRPr="00792B4C">
        <w:t>'s</w:t>
      </w:r>
      <w:r w:rsidRPr="00792B4C">
        <w:rPr>
          <w:spacing w:val="-3"/>
        </w:rPr>
        <w:t xml:space="preserve"> </w:t>
      </w:r>
      <w:r w:rsidRPr="00792B4C">
        <w:t>commitment</w:t>
      </w:r>
      <w:r w:rsidRPr="00792B4C">
        <w:rPr>
          <w:spacing w:val="-3"/>
        </w:rPr>
        <w:t xml:space="preserve"> </w:t>
      </w:r>
      <w:r w:rsidRPr="00792B4C">
        <w:t xml:space="preserve">to fair </w:t>
      </w:r>
      <w:proofErr w:type="gramStart"/>
      <w:r w:rsidRPr="00792B4C">
        <w:t>housing;</w:t>
      </w:r>
      <w:proofErr w:type="gramEnd"/>
    </w:p>
    <w:p w14:paraId="0DFC29FB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1DE3300B" w14:textId="70743583" w:rsidR="00C56EBE" w:rsidRPr="00792B4C" w:rsidRDefault="00B94F49">
      <w:pPr>
        <w:pStyle w:val="ListParagraph"/>
        <w:numPr>
          <w:ilvl w:val="0"/>
          <w:numId w:val="1"/>
        </w:numPr>
        <w:tabs>
          <w:tab w:val="left" w:pos="840"/>
        </w:tabs>
        <w:ind w:left="839" w:right="232"/>
      </w:pP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 xml:space="preserve">City </w:t>
      </w:r>
      <w:r w:rsidRPr="00792B4C">
        <w:t>Council</w:t>
      </w:r>
      <w:r w:rsidRPr="00792B4C">
        <w:rPr>
          <w:spacing w:val="-4"/>
        </w:rPr>
        <w:t xml:space="preserve"> </w:t>
      </w:r>
      <w:r w:rsidRPr="00792B4C">
        <w:t>will</w:t>
      </w:r>
      <w:r w:rsidRPr="00792B4C">
        <w:rPr>
          <w:spacing w:val="-6"/>
        </w:rPr>
        <w:t xml:space="preserve"> </w:t>
      </w:r>
      <w:r w:rsidRPr="00792B4C">
        <w:t>post</w:t>
      </w:r>
      <w:r w:rsidRPr="00792B4C">
        <w:rPr>
          <w:spacing w:val="-2"/>
        </w:rPr>
        <w:t xml:space="preserve"> </w:t>
      </w:r>
      <w:r w:rsidRPr="00792B4C">
        <w:t>this</w:t>
      </w:r>
      <w:r w:rsidRPr="00792B4C">
        <w:rPr>
          <w:spacing w:val="-3"/>
        </w:rPr>
        <w:t xml:space="preserve"> </w:t>
      </w:r>
      <w:r w:rsidRPr="00792B4C">
        <w:t>resolution</w:t>
      </w:r>
      <w:r w:rsidRPr="00792B4C">
        <w:rPr>
          <w:spacing w:val="-4"/>
        </w:rPr>
        <w:t xml:space="preserve"> </w:t>
      </w:r>
      <w:r w:rsidRPr="00792B4C">
        <w:t>and</w:t>
      </w:r>
      <w:r w:rsidRPr="00792B4C">
        <w:rPr>
          <w:spacing w:val="-2"/>
        </w:rPr>
        <w:t xml:space="preserve"> </w:t>
      </w:r>
      <w:r w:rsidRPr="00792B4C">
        <w:t>attached</w:t>
      </w:r>
      <w:r w:rsidRPr="00792B4C">
        <w:rPr>
          <w:spacing w:val="-2"/>
        </w:rPr>
        <w:t xml:space="preserve"> </w:t>
      </w:r>
      <w:r w:rsidRPr="00792B4C">
        <w:t>Fair</w:t>
      </w:r>
      <w:r w:rsidRPr="00792B4C">
        <w:rPr>
          <w:spacing w:val="-4"/>
        </w:rPr>
        <w:t xml:space="preserve"> </w:t>
      </w:r>
      <w:r w:rsidRPr="00792B4C">
        <w:t>Housing</w:t>
      </w:r>
      <w:r w:rsidRPr="00792B4C">
        <w:rPr>
          <w:spacing w:val="-2"/>
        </w:rPr>
        <w:t xml:space="preserve"> </w:t>
      </w:r>
      <w:r w:rsidRPr="00792B4C">
        <w:t>Law</w:t>
      </w:r>
      <w:r w:rsidRPr="00792B4C">
        <w:rPr>
          <w:spacing w:val="-6"/>
        </w:rPr>
        <w:t xml:space="preserve"> </w:t>
      </w:r>
      <w:r w:rsidRPr="00792B4C">
        <w:t xml:space="preserve">poster in </w:t>
      </w:r>
      <w:r w:rsidR="00792B4C" w:rsidRPr="00792B4C">
        <w:t xml:space="preserve">city </w:t>
      </w:r>
      <w:r w:rsidRPr="00792B4C">
        <w:t xml:space="preserve">buildings and other public places and publicize </w:t>
      </w:r>
      <w:proofErr w:type="gramStart"/>
      <w:r w:rsidRPr="00792B4C">
        <w:t>it;</w:t>
      </w:r>
      <w:proofErr w:type="gramEnd"/>
    </w:p>
    <w:p w14:paraId="2FB6CFC4" w14:textId="77777777" w:rsidR="00C56EBE" w:rsidRPr="00792B4C" w:rsidRDefault="00C56EBE">
      <w:pPr>
        <w:pStyle w:val="BodyText"/>
        <w:spacing w:before="11"/>
        <w:rPr>
          <w:sz w:val="22"/>
          <w:szCs w:val="22"/>
        </w:rPr>
      </w:pPr>
    </w:p>
    <w:p w14:paraId="134D6DC5" w14:textId="3535C8DE" w:rsidR="00C56EBE" w:rsidRPr="00792B4C" w:rsidRDefault="00B94F49">
      <w:pPr>
        <w:pStyle w:val="ListParagraph"/>
        <w:numPr>
          <w:ilvl w:val="0"/>
          <w:numId w:val="1"/>
        </w:numPr>
        <w:tabs>
          <w:tab w:val="left" w:pos="840"/>
        </w:tabs>
        <w:ind w:left="839"/>
      </w:pP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 xml:space="preserve">City </w:t>
      </w:r>
      <w:r w:rsidRPr="00792B4C">
        <w:t>Council</w:t>
      </w:r>
      <w:r w:rsidRPr="00792B4C">
        <w:rPr>
          <w:spacing w:val="-3"/>
        </w:rPr>
        <w:t xml:space="preserve"> </w:t>
      </w:r>
      <w:r w:rsidRPr="00792B4C">
        <w:t>shall</w:t>
      </w:r>
      <w:r w:rsidRPr="00792B4C">
        <w:rPr>
          <w:spacing w:val="-3"/>
        </w:rPr>
        <w:t xml:space="preserve"> </w:t>
      </w:r>
      <w:r w:rsidRPr="00792B4C">
        <w:t>direct</w:t>
      </w:r>
      <w:r w:rsidRPr="00792B4C">
        <w:rPr>
          <w:spacing w:val="-2"/>
        </w:rPr>
        <w:t xml:space="preserve"> </w:t>
      </w:r>
      <w:r w:rsidRPr="00792B4C">
        <w:t>all</w:t>
      </w:r>
      <w:r w:rsidRPr="00792B4C">
        <w:rPr>
          <w:spacing w:val="-3"/>
        </w:rPr>
        <w:t xml:space="preserve"> </w:t>
      </w:r>
      <w:r w:rsidRPr="00792B4C">
        <w:t>employees</w:t>
      </w:r>
      <w:r w:rsidRPr="00792B4C">
        <w:rPr>
          <w:spacing w:val="-5"/>
        </w:rPr>
        <w:t xml:space="preserve"> </w:t>
      </w:r>
      <w:r w:rsidRPr="00792B4C">
        <w:t>to</w:t>
      </w:r>
      <w:r w:rsidRPr="00792B4C">
        <w:rPr>
          <w:spacing w:val="-2"/>
        </w:rPr>
        <w:t xml:space="preserve"> </w:t>
      </w:r>
      <w:r w:rsidRPr="00792B4C">
        <w:t>forward</w:t>
      </w:r>
      <w:r w:rsidRPr="00792B4C">
        <w:rPr>
          <w:spacing w:val="-2"/>
        </w:rPr>
        <w:t xml:space="preserve"> </w:t>
      </w:r>
      <w:r w:rsidRPr="00792B4C">
        <w:t>immediately</w:t>
      </w:r>
      <w:r w:rsidRPr="00792B4C">
        <w:rPr>
          <w:spacing w:val="-5"/>
        </w:rPr>
        <w:t xml:space="preserve"> </w:t>
      </w:r>
      <w:r w:rsidRPr="00792B4C">
        <w:t>to</w:t>
      </w:r>
      <w:r w:rsidRPr="00792B4C">
        <w:rPr>
          <w:spacing w:val="-2"/>
        </w:rPr>
        <w:t xml:space="preserve"> </w:t>
      </w: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 xml:space="preserve">City Manager </w:t>
      </w:r>
      <w:r w:rsidRPr="00792B4C">
        <w:t xml:space="preserve">any reports they receive of housing </w:t>
      </w:r>
      <w:proofErr w:type="gramStart"/>
      <w:r w:rsidRPr="00792B4C">
        <w:t>discrimination;</w:t>
      </w:r>
      <w:proofErr w:type="gramEnd"/>
    </w:p>
    <w:p w14:paraId="1C78D0B2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61EB03FE" w14:textId="37FD36C8" w:rsidR="00C56EBE" w:rsidRPr="00792B4C" w:rsidRDefault="00B94F49">
      <w:pPr>
        <w:pStyle w:val="ListParagraph"/>
        <w:numPr>
          <w:ilvl w:val="0"/>
          <w:numId w:val="1"/>
        </w:numPr>
        <w:tabs>
          <w:tab w:val="left" w:pos="840"/>
        </w:tabs>
        <w:spacing w:before="1"/>
        <w:ind w:left="839" w:right="498"/>
      </w:pPr>
      <w:r w:rsidRPr="00792B4C">
        <w:t xml:space="preserve">The </w:t>
      </w:r>
      <w:r w:rsidR="00792B4C" w:rsidRPr="00792B4C">
        <w:t>City Manager</w:t>
      </w:r>
      <w:r w:rsidRPr="00792B4C">
        <w:t xml:space="preserve"> shall forward such complaints to the West Virginia Human Rights Commission,1321</w:t>
      </w:r>
      <w:r w:rsidRPr="00792B4C">
        <w:rPr>
          <w:spacing w:val="-4"/>
        </w:rPr>
        <w:t xml:space="preserve"> </w:t>
      </w:r>
      <w:r w:rsidRPr="00792B4C">
        <w:t>Plaza</w:t>
      </w:r>
      <w:r w:rsidRPr="00792B4C">
        <w:rPr>
          <w:spacing w:val="-4"/>
        </w:rPr>
        <w:t xml:space="preserve"> </w:t>
      </w:r>
      <w:r w:rsidRPr="00792B4C">
        <w:t>East,</w:t>
      </w:r>
      <w:r w:rsidRPr="00792B4C">
        <w:rPr>
          <w:spacing w:val="-4"/>
        </w:rPr>
        <w:t xml:space="preserve"> </w:t>
      </w:r>
      <w:r w:rsidRPr="00792B4C">
        <w:t>Room</w:t>
      </w:r>
      <w:r w:rsidRPr="00792B4C">
        <w:rPr>
          <w:spacing w:val="-6"/>
        </w:rPr>
        <w:t xml:space="preserve"> </w:t>
      </w:r>
      <w:r w:rsidRPr="00792B4C">
        <w:t>108A,</w:t>
      </w:r>
      <w:r w:rsidRPr="00792B4C">
        <w:rPr>
          <w:spacing w:val="-4"/>
        </w:rPr>
        <w:t xml:space="preserve"> </w:t>
      </w:r>
      <w:r w:rsidRPr="00792B4C">
        <w:t>Charleston,</w:t>
      </w:r>
      <w:r w:rsidRPr="00792B4C">
        <w:rPr>
          <w:spacing w:val="-7"/>
        </w:rPr>
        <w:t xml:space="preserve"> </w:t>
      </w:r>
      <w:r w:rsidRPr="00792B4C">
        <w:t>West</w:t>
      </w:r>
      <w:r w:rsidRPr="00792B4C">
        <w:rPr>
          <w:spacing w:val="-7"/>
        </w:rPr>
        <w:t xml:space="preserve"> </w:t>
      </w:r>
      <w:r w:rsidRPr="00792B4C">
        <w:t>Virginia,</w:t>
      </w:r>
      <w:r w:rsidRPr="00792B4C">
        <w:rPr>
          <w:spacing w:val="-5"/>
        </w:rPr>
        <w:t xml:space="preserve"> </w:t>
      </w:r>
      <w:r w:rsidRPr="00792B4C">
        <w:t xml:space="preserve">25301- 1400, within 10 days of receipt of said </w:t>
      </w:r>
      <w:proofErr w:type="gramStart"/>
      <w:r w:rsidRPr="00792B4C">
        <w:t>complaint;</w:t>
      </w:r>
      <w:proofErr w:type="gramEnd"/>
    </w:p>
    <w:p w14:paraId="1005247B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30554A2B" w14:textId="2C2CAB89" w:rsidR="00C56EBE" w:rsidRPr="00792B4C" w:rsidRDefault="00B94F49">
      <w:pPr>
        <w:pStyle w:val="ListParagraph"/>
        <w:numPr>
          <w:ilvl w:val="0"/>
          <w:numId w:val="1"/>
        </w:numPr>
        <w:tabs>
          <w:tab w:val="left" w:pos="840"/>
        </w:tabs>
        <w:ind w:left="551" w:right="248" w:firstLine="0"/>
      </w:pP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 xml:space="preserve">City </w:t>
      </w:r>
      <w:r w:rsidRPr="00792B4C">
        <w:t>Council</w:t>
      </w:r>
      <w:r w:rsidRPr="00792B4C">
        <w:rPr>
          <w:spacing w:val="-3"/>
        </w:rPr>
        <w:t xml:space="preserve"> </w:t>
      </w:r>
      <w:r w:rsidRPr="00792B4C">
        <w:t>will</w:t>
      </w:r>
      <w:r w:rsidRPr="00792B4C">
        <w:rPr>
          <w:spacing w:val="-6"/>
        </w:rPr>
        <w:t xml:space="preserve"> </w:t>
      </w:r>
      <w:r w:rsidRPr="00792B4C">
        <w:t>commit</w:t>
      </w:r>
      <w:r w:rsidRPr="00792B4C">
        <w:rPr>
          <w:spacing w:val="-2"/>
        </w:rPr>
        <w:t xml:space="preserve"> </w:t>
      </w:r>
      <w:r w:rsidRPr="00792B4C">
        <w:t>to</w:t>
      </w:r>
      <w:r w:rsidRPr="00792B4C">
        <w:rPr>
          <w:spacing w:val="-2"/>
        </w:rPr>
        <w:t xml:space="preserve"> </w:t>
      </w:r>
      <w:r w:rsidRPr="00792B4C">
        <w:t>working</w:t>
      </w:r>
      <w:r w:rsidRPr="00792B4C">
        <w:rPr>
          <w:spacing w:val="-2"/>
        </w:rPr>
        <w:t xml:space="preserve"> </w:t>
      </w:r>
      <w:r w:rsidRPr="00792B4C">
        <w:t>with</w:t>
      </w:r>
      <w:r w:rsidRPr="00792B4C">
        <w:rPr>
          <w:spacing w:val="-4"/>
        </w:rPr>
        <w:t xml:space="preserve"> </w:t>
      </w:r>
      <w:r w:rsidRPr="00792B4C">
        <w:t>community</w:t>
      </w:r>
      <w:r w:rsidRPr="00792B4C">
        <w:rPr>
          <w:spacing w:val="-3"/>
        </w:rPr>
        <w:t xml:space="preserve"> </w:t>
      </w:r>
      <w:r w:rsidRPr="00792B4C">
        <w:t>partners</w:t>
      </w:r>
      <w:r w:rsidRPr="00792B4C">
        <w:rPr>
          <w:spacing w:val="-3"/>
        </w:rPr>
        <w:t xml:space="preserve"> </w:t>
      </w:r>
      <w:r w:rsidRPr="00792B4C">
        <w:t>to</w:t>
      </w:r>
      <w:r w:rsidRPr="00792B4C">
        <w:rPr>
          <w:spacing w:val="-4"/>
        </w:rPr>
        <w:t xml:space="preserve"> </w:t>
      </w:r>
      <w:r w:rsidRPr="00792B4C">
        <w:t>continue</w:t>
      </w:r>
      <w:r w:rsidRPr="00792B4C">
        <w:rPr>
          <w:spacing w:val="-4"/>
        </w:rPr>
        <w:t xml:space="preserve"> </w:t>
      </w:r>
      <w:r w:rsidRPr="00792B4C">
        <w:t xml:space="preserve">to enhance the education of fair housing </w:t>
      </w:r>
      <w:proofErr w:type="gramStart"/>
      <w:r w:rsidRPr="00792B4C">
        <w:t>laws;</w:t>
      </w:r>
      <w:proofErr w:type="gramEnd"/>
    </w:p>
    <w:p w14:paraId="530B1209" w14:textId="77777777" w:rsidR="00C56EBE" w:rsidRPr="00792B4C" w:rsidRDefault="00C56EBE">
      <w:pPr>
        <w:pStyle w:val="BodyText"/>
        <w:spacing w:before="10"/>
        <w:rPr>
          <w:sz w:val="22"/>
          <w:szCs w:val="22"/>
        </w:rPr>
      </w:pPr>
    </w:p>
    <w:p w14:paraId="6DF36D5D" w14:textId="77777777" w:rsidR="00C56EBE" w:rsidRPr="00792B4C" w:rsidRDefault="00B94F49" w:rsidP="00792B4C">
      <w:pPr>
        <w:pStyle w:val="ListParagraph"/>
        <w:numPr>
          <w:ilvl w:val="0"/>
          <w:numId w:val="1"/>
        </w:numPr>
        <w:tabs>
          <w:tab w:val="left" w:pos="840"/>
        </w:tabs>
        <w:spacing w:before="1"/>
        <w:ind w:left="551" w:right="500" w:firstLine="0"/>
      </w:pPr>
      <w:r w:rsidRPr="00792B4C">
        <w:t>The</w:t>
      </w:r>
      <w:r w:rsidRPr="00792B4C">
        <w:rPr>
          <w:spacing w:val="-2"/>
        </w:rPr>
        <w:t xml:space="preserve"> </w:t>
      </w:r>
      <w:r w:rsidR="00792B4C" w:rsidRPr="00792B4C">
        <w:t>City</w:t>
      </w:r>
      <w:r w:rsidRPr="00792B4C">
        <w:rPr>
          <w:spacing w:val="-4"/>
        </w:rPr>
        <w:t xml:space="preserve"> </w:t>
      </w:r>
      <w:r w:rsidRPr="00792B4C">
        <w:t>Council,</w:t>
      </w:r>
      <w:r w:rsidRPr="00792B4C">
        <w:rPr>
          <w:spacing w:val="-5"/>
        </w:rPr>
        <w:t xml:space="preserve"> </w:t>
      </w:r>
      <w:r w:rsidRPr="00792B4C">
        <w:t>through</w:t>
      </w:r>
      <w:r w:rsidRPr="00792B4C">
        <w:rPr>
          <w:spacing w:val="-2"/>
        </w:rPr>
        <w:t xml:space="preserve"> </w:t>
      </w:r>
      <w:r w:rsidRPr="00792B4C">
        <w:t>its</w:t>
      </w:r>
      <w:r w:rsidRPr="00792B4C">
        <w:rPr>
          <w:spacing w:val="-3"/>
        </w:rPr>
        <w:t xml:space="preserve"> </w:t>
      </w:r>
      <w:r w:rsidRPr="00792B4C">
        <w:t>committees,</w:t>
      </w:r>
      <w:r w:rsidRPr="00792B4C">
        <w:rPr>
          <w:spacing w:val="-3"/>
        </w:rPr>
        <w:t xml:space="preserve"> </w:t>
      </w:r>
      <w:r w:rsidRPr="00792B4C">
        <w:t>will</w:t>
      </w:r>
      <w:r w:rsidRPr="00792B4C">
        <w:rPr>
          <w:spacing w:val="-4"/>
        </w:rPr>
        <w:t xml:space="preserve"> </w:t>
      </w:r>
      <w:r w:rsidRPr="00792B4C">
        <w:t>hold</w:t>
      </w:r>
      <w:r w:rsidRPr="00792B4C">
        <w:rPr>
          <w:spacing w:val="-2"/>
        </w:rPr>
        <w:t xml:space="preserve"> </w:t>
      </w:r>
      <w:r w:rsidRPr="00792B4C">
        <w:t>at</w:t>
      </w:r>
      <w:r w:rsidRPr="00792B4C">
        <w:rPr>
          <w:spacing w:val="-5"/>
        </w:rPr>
        <w:t xml:space="preserve"> </w:t>
      </w:r>
      <w:r w:rsidRPr="00792B4C">
        <w:t>least</w:t>
      </w:r>
      <w:r w:rsidRPr="00792B4C">
        <w:rPr>
          <w:spacing w:val="-5"/>
        </w:rPr>
        <w:t xml:space="preserve"> </w:t>
      </w:r>
      <w:r w:rsidRPr="00792B4C">
        <w:t>one</w:t>
      </w:r>
      <w:r w:rsidRPr="00792B4C">
        <w:rPr>
          <w:spacing w:val="-2"/>
        </w:rPr>
        <w:t xml:space="preserve"> </w:t>
      </w:r>
      <w:r w:rsidRPr="00792B4C">
        <w:t>annual</w:t>
      </w:r>
      <w:r w:rsidRPr="00792B4C">
        <w:rPr>
          <w:spacing w:val="-3"/>
        </w:rPr>
        <w:t xml:space="preserve"> </w:t>
      </w:r>
      <w:r w:rsidRPr="00792B4C">
        <w:t>public hearing on fair housing laws and fair housing issue</w:t>
      </w:r>
    </w:p>
    <w:p w14:paraId="1B9FBBF6" w14:textId="77777777" w:rsidR="004270C9" w:rsidRDefault="00792B4C" w:rsidP="00792B4C">
      <w:pPr>
        <w:pStyle w:val="BodyText"/>
        <w:spacing w:before="80"/>
        <w:rPr>
          <w:sz w:val="22"/>
          <w:szCs w:val="22"/>
        </w:rPr>
      </w:pPr>
      <w:r w:rsidRPr="00792B4C">
        <w:rPr>
          <w:sz w:val="22"/>
          <w:szCs w:val="22"/>
        </w:rPr>
        <w:t xml:space="preserve">                       </w:t>
      </w:r>
    </w:p>
    <w:p w14:paraId="7E0B17D0" w14:textId="1D27D193" w:rsidR="00792B4C" w:rsidRPr="00792B4C" w:rsidRDefault="00792B4C" w:rsidP="00792B4C">
      <w:pPr>
        <w:pStyle w:val="BodyText"/>
        <w:spacing w:before="80"/>
        <w:rPr>
          <w:sz w:val="22"/>
          <w:szCs w:val="22"/>
        </w:rPr>
      </w:pPr>
      <w:r w:rsidRPr="00792B4C">
        <w:rPr>
          <w:sz w:val="22"/>
          <w:szCs w:val="22"/>
        </w:rPr>
        <w:t xml:space="preserve"> </w:t>
      </w:r>
      <w:r w:rsidRPr="00792B4C">
        <w:rPr>
          <w:sz w:val="22"/>
          <w:szCs w:val="22"/>
        </w:rPr>
        <w:t>For</w:t>
      </w:r>
      <w:r w:rsidRPr="00792B4C">
        <w:rPr>
          <w:spacing w:val="-3"/>
          <w:sz w:val="22"/>
          <w:szCs w:val="22"/>
        </w:rPr>
        <w:t xml:space="preserve"> </w:t>
      </w:r>
      <w:r w:rsidRPr="00792B4C">
        <w:rPr>
          <w:sz w:val="22"/>
          <w:szCs w:val="22"/>
        </w:rPr>
        <w:t>and</w:t>
      </w:r>
      <w:r w:rsidRPr="00792B4C">
        <w:rPr>
          <w:spacing w:val="-2"/>
          <w:sz w:val="22"/>
          <w:szCs w:val="22"/>
        </w:rPr>
        <w:t xml:space="preserve"> </w:t>
      </w:r>
      <w:r w:rsidRPr="00792B4C">
        <w:rPr>
          <w:sz w:val="22"/>
          <w:szCs w:val="22"/>
        </w:rPr>
        <w:t>on</w:t>
      </w:r>
      <w:r w:rsidRPr="00792B4C">
        <w:rPr>
          <w:spacing w:val="-2"/>
          <w:sz w:val="22"/>
          <w:szCs w:val="22"/>
        </w:rPr>
        <w:t xml:space="preserve"> </w:t>
      </w:r>
      <w:r w:rsidRPr="00792B4C">
        <w:rPr>
          <w:sz w:val="22"/>
          <w:szCs w:val="22"/>
        </w:rPr>
        <w:t>behalf</w:t>
      </w:r>
      <w:r w:rsidRPr="00792B4C">
        <w:rPr>
          <w:spacing w:val="-4"/>
          <w:sz w:val="22"/>
          <w:szCs w:val="22"/>
        </w:rPr>
        <w:t xml:space="preserve"> </w:t>
      </w:r>
      <w:r w:rsidRPr="00792B4C">
        <w:rPr>
          <w:sz w:val="22"/>
          <w:szCs w:val="22"/>
        </w:rPr>
        <w:t>of</w:t>
      </w:r>
      <w:r w:rsidRPr="00792B4C">
        <w:rPr>
          <w:spacing w:val="-1"/>
          <w:sz w:val="22"/>
          <w:szCs w:val="22"/>
        </w:rPr>
        <w:t xml:space="preserve"> </w:t>
      </w:r>
      <w:r w:rsidRPr="00792B4C">
        <w:rPr>
          <w:sz w:val="22"/>
          <w:szCs w:val="22"/>
        </w:rPr>
        <w:t xml:space="preserve">the </w:t>
      </w:r>
      <w:r w:rsidRPr="00792B4C">
        <w:rPr>
          <w:spacing w:val="-2"/>
          <w:sz w:val="22"/>
          <w:szCs w:val="22"/>
        </w:rPr>
        <w:t>Council:</w:t>
      </w:r>
    </w:p>
    <w:p w14:paraId="0A9D9109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59D1AD28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5BECBBC9" w14:textId="77777777" w:rsidR="00792B4C" w:rsidRPr="00792B4C" w:rsidRDefault="00792B4C" w:rsidP="00792B4C">
      <w:pPr>
        <w:pStyle w:val="BodyText"/>
        <w:tabs>
          <w:tab w:val="left" w:pos="4439"/>
          <w:tab w:val="left" w:pos="7777"/>
        </w:tabs>
        <w:ind w:left="3000"/>
        <w:rPr>
          <w:sz w:val="22"/>
          <w:szCs w:val="22"/>
        </w:rPr>
      </w:pPr>
      <w:r w:rsidRPr="00792B4C">
        <w:rPr>
          <w:spacing w:val="-2"/>
          <w:sz w:val="22"/>
          <w:szCs w:val="22"/>
        </w:rPr>
        <w:t>Signature:</w:t>
      </w:r>
      <w:r w:rsidRPr="00792B4C">
        <w:rPr>
          <w:sz w:val="22"/>
          <w:szCs w:val="22"/>
        </w:rPr>
        <w:tab/>
      </w:r>
      <w:r w:rsidRPr="00792B4C">
        <w:rPr>
          <w:sz w:val="22"/>
          <w:szCs w:val="22"/>
          <w:u w:val="single"/>
        </w:rPr>
        <w:tab/>
      </w:r>
    </w:p>
    <w:p w14:paraId="23ECE936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52BB7244" w14:textId="2BCE5B42" w:rsidR="00792B4C" w:rsidRPr="00792B4C" w:rsidRDefault="00792B4C" w:rsidP="00792B4C">
      <w:pPr>
        <w:pStyle w:val="BodyText"/>
        <w:tabs>
          <w:tab w:val="left" w:pos="4439"/>
        </w:tabs>
        <w:spacing w:before="92"/>
        <w:ind w:left="3000"/>
        <w:rPr>
          <w:sz w:val="22"/>
          <w:szCs w:val="22"/>
        </w:rPr>
      </w:pPr>
      <w:r w:rsidRPr="00792B4C">
        <w:rPr>
          <w:spacing w:val="-2"/>
          <w:sz w:val="22"/>
          <w:szCs w:val="22"/>
        </w:rPr>
        <w:t>Title:</w:t>
      </w:r>
      <w:r w:rsidRPr="00792B4C">
        <w:rPr>
          <w:sz w:val="22"/>
          <w:szCs w:val="22"/>
        </w:rPr>
        <w:tab/>
      </w:r>
      <w:r w:rsidRPr="00792B4C">
        <w:rPr>
          <w:sz w:val="22"/>
          <w:szCs w:val="22"/>
          <w:u w:val="single"/>
        </w:rPr>
        <w:t xml:space="preserve">Patrick A. </w:t>
      </w:r>
      <w:proofErr w:type="spellStart"/>
      <w:r w:rsidRPr="00792B4C">
        <w:rPr>
          <w:sz w:val="22"/>
          <w:szCs w:val="22"/>
          <w:u w:val="single"/>
        </w:rPr>
        <w:t>Kovalck</w:t>
      </w:r>
      <w:proofErr w:type="spellEnd"/>
      <w:r w:rsidRPr="00792B4C">
        <w:rPr>
          <w:sz w:val="22"/>
          <w:szCs w:val="22"/>
          <w:u w:val="single"/>
        </w:rPr>
        <w:t xml:space="preserve"> -</w:t>
      </w:r>
      <w:r w:rsidRPr="00792B4C">
        <w:rPr>
          <w:spacing w:val="-1"/>
          <w:sz w:val="22"/>
          <w:szCs w:val="22"/>
          <w:u w:val="single"/>
        </w:rPr>
        <w:t xml:space="preserve"> </w:t>
      </w:r>
      <w:r w:rsidRPr="00792B4C">
        <w:rPr>
          <w:spacing w:val="-4"/>
          <w:sz w:val="22"/>
          <w:szCs w:val="22"/>
          <w:u w:val="single"/>
        </w:rPr>
        <w:t>Mayor</w:t>
      </w:r>
    </w:p>
    <w:p w14:paraId="7C1B76A3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44A3468C" w14:textId="77777777" w:rsidR="00792B4C" w:rsidRPr="00792B4C" w:rsidRDefault="00792B4C" w:rsidP="00792B4C">
      <w:pPr>
        <w:pStyle w:val="BodyText"/>
        <w:tabs>
          <w:tab w:val="left" w:pos="1815"/>
          <w:tab w:val="left" w:pos="4351"/>
        </w:tabs>
        <w:spacing w:before="92"/>
        <w:ind w:left="375"/>
        <w:jc w:val="center"/>
        <w:rPr>
          <w:sz w:val="22"/>
          <w:szCs w:val="22"/>
        </w:rPr>
      </w:pPr>
      <w:r w:rsidRPr="00792B4C">
        <w:rPr>
          <w:spacing w:val="-2"/>
          <w:sz w:val="22"/>
          <w:szCs w:val="22"/>
        </w:rPr>
        <w:t>Date:</w:t>
      </w:r>
      <w:r w:rsidRPr="00792B4C">
        <w:rPr>
          <w:sz w:val="22"/>
          <w:szCs w:val="22"/>
        </w:rPr>
        <w:tab/>
      </w:r>
      <w:r w:rsidRPr="00792B4C">
        <w:rPr>
          <w:sz w:val="22"/>
          <w:szCs w:val="22"/>
          <w:u w:val="single"/>
        </w:rPr>
        <w:tab/>
      </w:r>
    </w:p>
    <w:p w14:paraId="46D64219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24B29FBC" w14:textId="77777777" w:rsidR="00792B4C" w:rsidRPr="00792B4C" w:rsidRDefault="00792B4C" w:rsidP="00792B4C">
      <w:pPr>
        <w:pStyle w:val="BodyText"/>
        <w:rPr>
          <w:sz w:val="22"/>
          <w:szCs w:val="22"/>
        </w:rPr>
      </w:pPr>
    </w:p>
    <w:p w14:paraId="5A89F88A" w14:textId="5F9EDF79" w:rsidR="00792B4C" w:rsidRPr="00792B4C" w:rsidRDefault="00792B4C" w:rsidP="00792B4C">
      <w:pPr>
        <w:tabs>
          <w:tab w:val="left" w:pos="840"/>
        </w:tabs>
        <w:spacing w:before="1"/>
        <w:ind w:right="500"/>
        <w:rPr>
          <w:sz w:val="24"/>
        </w:rPr>
        <w:sectPr w:rsidR="00792B4C" w:rsidRPr="00792B4C">
          <w:type w:val="continuous"/>
          <w:pgSz w:w="12240" w:h="15840"/>
          <w:pgMar w:top="1360" w:right="1320" w:bottom="280" w:left="1320" w:header="720" w:footer="720" w:gutter="0"/>
          <w:cols w:space="720"/>
        </w:sectPr>
      </w:pPr>
    </w:p>
    <w:p w14:paraId="644580D7" w14:textId="1A7C8839" w:rsidR="00C56EBE" w:rsidRPr="00792B4C" w:rsidRDefault="00C56EBE" w:rsidP="00792B4C">
      <w:pPr>
        <w:pStyle w:val="BodyText"/>
        <w:spacing w:before="80"/>
      </w:pPr>
    </w:p>
    <w:p w14:paraId="596CA74C" w14:textId="77777777" w:rsidR="00C56EBE" w:rsidRDefault="00C56EBE">
      <w:pPr>
        <w:pStyle w:val="BodyText"/>
        <w:rPr>
          <w:sz w:val="20"/>
        </w:rPr>
      </w:pPr>
    </w:p>
    <w:p w14:paraId="385AFDBB" w14:textId="77777777" w:rsidR="00C56EBE" w:rsidRDefault="00C56EBE">
      <w:pPr>
        <w:pStyle w:val="BodyText"/>
        <w:rPr>
          <w:sz w:val="20"/>
        </w:rPr>
      </w:pPr>
    </w:p>
    <w:p w14:paraId="15C4B0B9" w14:textId="77777777" w:rsidR="00C56EBE" w:rsidRDefault="00C56EBE">
      <w:pPr>
        <w:pStyle w:val="BodyText"/>
        <w:rPr>
          <w:sz w:val="20"/>
        </w:rPr>
      </w:pPr>
    </w:p>
    <w:p w14:paraId="35BC6F1E" w14:textId="77777777" w:rsidR="00C56EBE" w:rsidRDefault="00C56EBE">
      <w:pPr>
        <w:pStyle w:val="BodyText"/>
        <w:rPr>
          <w:sz w:val="20"/>
        </w:rPr>
      </w:pPr>
    </w:p>
    <w:p w14:paraId="18FF976F" w14:textId="77777777" w:rsidR="00C56EBE" w:rsidRDefault="00C56EBE">
      <w:pPr>
        <w:pStyle w:val="BodyText"/>
        <w:rPr>
          <w:sz w:val="20"/>
        </w:rPr>
      </w:pPr>
    </w:p>
    <w:p w14:paraId="20614662" w14:textId="77777777" w:rsidR="00C56EBE" w:rsidRDefault="00C56EBE">
      <w:pPr>
        <w:pStyle w:val="BodyText"/>
        <w:rPr>
          <w:sz w:val="20"/>
        </w:rPr>
      </w:pPr>
    </w:p>
    <w:p w14:paraId="4ED5D4E6" w14:textId="77777777" w:rsidR="00C56EBE" w:rsidRDefault="00C56EBE">
      <w:pPr>
        <w:pStyle w:val="BodyText"/>
        <w:rPr>
          <w:sz w:val="20"/>
        </w:rPr>
      </w:pPr>
    </w:p>
    <w:p w14:paraId="7C555757" w14:textId="77777777" w:rsidR="00C56EBE" w:rsidRDefault="00C56EBE">
      <w:pPr>
        <w:pStyle w:val="BodyText"/>
        <w:rPr>
          <w:sz w:val="20"/>
        </w:rPr>
      </w:pPr>
    </w:p>
    <w:p w14:paraId="71049200" w14:textId="77777777" w:rsidR="00C56EBE" w:rsidRDefault="00C56EBE">
      <w:pPr>
        <w:pStyle w:val="BodyText"/>
        <w:rPr>
          <w:sz w:val="20"/>
        </w:rPr>
      </w:pPr>
    </w:p>
    <w:p w14:paraId="5761EB55" w14:textId="77777777" w:rsidR="00C56EBE" w:rsidRDefault="00C56EBE">
      <w:pPr>
        <w:pStyle w:val="BodyText"/>
        <w:rPr>
          <w:sz w:val="20"/>
        </w:rPr>
      </w:pPr>
    </w:p>
    <w:p w14:paraId="628DF3EB" w14:textId="77777777" w:rsidR="00C56EBE" w:rsidRDefault="00C56EBE">
      <w:pPr>
        <w:pStyle w:val="BodyText"/>
        <w:rPr>
          <w:sz w:val="20"/>
        </w:rPr>
      </w:pPr>
    </w:p>
    <w:p w14:paraId="7AD3689E" w14:textId="77777777" w:rsidR="00C56EBE" w:rsidRDefault="00C56EBE">
      <w:pPr>
        <w:pStyle w:val="BodyText"/>
        <w:rPr>
          <w:sz w:val="20"/>
        </w:rPr>
      </w:pPr>
    </w:p>
    <w:p w14:paraId="1B6164F8" w14:textId="77777777" w:rsidR="00C56EBE" w:rsidRDefault="00C56EBE">
      <w:pPr>
        <w:pStyle w:val="BodyText"/>
        <w:rPr>
          <w:sz w:val="20"/>
        </w:rPr>
      </w:pPr>
    </w:p>
    <w:p w14:paraId="026B4368" w14:textId="77777777" w:rsidR="00C56EBE" w:rsidRDefault="00C56EBE">
      <w:pPr>
        <w:pStyle w:val="BodyText"/>
        <w:rPr>
          <w:sz w:val="20"/>
        </w:rPr>
      </w:pPr>
    </w:p>
    <w:p w14:paraId="6805A0EE" w14:textId="77777777" w:rsidR="00C56EBE" w:rsidRDefault="00C56EBE">
      <w:pPr>
        <w:pStyle w:val="BodyText"/>
        <w:rPr>
          <w:sz w:val="20"/>
        </w:rPr>
      </w:pPr>
    </w:p>
    <w:p w14:paraId="3AFBB47D" w14:textId="77777777" w:rsidR="00C56EBE" w:rsidRDefault="00C56EBE">
      <w:pPr>
        <w:pStyle w:val="BodyText"/>
        <w:rPr>
          <w:sz w:val="20"/>
        </w:rPr>
      </w:pPr>
    </w:p>
    <w:p w14:paraId="6547EAB6" w14:textId="77777777" w:rsidR="00C56EBE" w:rsidRDefault="00C56EBE">
      <w:pPr>
        <w:pStyle w:val="BodyText"/>
        <w:rPr>
          <w:sz w:val="20"/>
        </w:rPr>
      </w:pPr>
    </w:p>
    <w:p w14:paraId="13043704" w14:textId="77777777" w:rsidR="00C56EBE" w:rsidRDefault="00C56EBE">
      <w:pPr>
        <w:pStyle w:val="BodyText"/>
        <w:rPr>
          <w:sz w:val="20"/>
        </w:rPr>
      </w:pPr>
    </w:p>
    <w:p w14:paraId="23BF4156" w14:textId="77777777" w:rsidR="00C56EBE" w:rsidRDefault="00C56EBE">
      <w:pPr>
        <w:pStyle w:val="BodyText"/>
        <w:rPr>
          <w:sz w:val="20"/>
        </w:rPr>
      </w:pPr>
    </w:p>
    <w:p w14:paraId="7B3A5283" w14:textId="77777777" w:rsidR="00C56EBE" w:rsidRDefault="00C56EBE">
      <w:pPr>
        <w:pStyle w:val="BodyText"/>
        <w:rPr>
          <w:sz w:val="20"/>
        </w:rPr>
      </w:pPr>
    </w:p>
    <w:p w14:paraId="077C565E" w14:textId="77777777" w:rsidR="00C56EBE" w:rsidRDefault="00C56EBE">
      <w:pPr>
        <w:pStyle w:val="BodyText"/>
        <w:rPr>
          <w:sz w:val="20"/>
        </w:rPr>
      </w:pPr>
    </w:p>
    <w:p w14:paraId="480A017B" w14:textId="77777777" w:rsidR="00C56EBE" w:rsidRDefault="00C56EBE">
      <w:pPr>
        <w:pStyle w:val="BodyText"/>
        <w:rPr>
          <w:sz w:val="20"/>
        </w:rPr>
      </w:pPr>
    </w:p>
    <w:p w14:paraId="42E7A167" w14:textId="77777777" w:rsidR="00C56EBE" w:rsidRDefault="00C56EBE">
      <w:pPr>
        <w:pStyle w:val="BodyText"/>
        <w:rPr>
          <w:sz w:val="20"/>
        </w:rPr>
      </w:pPr>
    </w:p>
    <w:p w14:paraId="4B27BE77" w14:textId="77777777" w:rsidR="00C56EBE" w:rsidRDefault="00C56EBE">
      <w:pPr>
        <w:pStyle w:val="BodyText"/>
        <w:rPr>
          <w:sz w:val="20"/>
        </w:rPr>
      </w:pPr>
    </w:p>
    <w:p w14:paraId="4EC2B119" w14:textId="77777777" w:rsidR="00C56EBE" w:rsidRDefault="00C56EBE">
      <w:pPr>
        <w:pStyle w:val="BodyText"/>
        <w:rPr>
          <w:sz w:val="20"/>
        </w:rPr>
      </w:pPr>
    </w:p>
    <w:p w14:paraId="1E10EC11" w14:textId="77777777" w:rsidR="00C56EBE" w:rsidRDefault="00C56EBE">
      <w:pPr>
        <w:pStyle w:val="BodyText"/>
        <w:rPr>
          <w:sz w:val="20"/>
        </w:rPr>
      </w:pPr>
    </w:p>
    <w:p w14:paraId="0A3D15CE" w14:textId="77777777" w:rsidR="00C56EBE" w:rsidRDefault="00C56EBE">
      <w:pPr>
        <w:pStyle w:val="BodyText"/>
        <w:rPr>
          <w:sz w:val="20"/>
        </w:rPr>
      </w:pPr>
    </w:p>
    <w:p w14:paraId="647A3A34" w14:textId="77777777" w:rsidR="00C56EBE" w:rsidRDefault="00C56EBE">
      <w:pPr>
        <w:pStyle w:val="BodyText"/>
        <w:rPr>
          <w:sz w:val="20"/>
        </w:rPr>
      </w:pPr>
    </w:p>
    <w:p w14:paraId="4017C9D6" w14:textId="77777777" w:rsidR="00C56EBE" w:rsidRDefault="00C56EBE">
      <w:pPr>
        <w:pStyle w:val="BodyText"/>
        <w:rPr>
          <w:sz w:val="20"/>
        </w:rPr>
      </w:pPr>
    </w:p>
    <w:p w14:paraId="6BA6F4A0" w14:textId="77777777" w:rsidR="00C56EBE" w:rsidRDefault="00C56EBE">
      <w:pPr>
        <w:pStyle w:val="BodyText"/>
        <w:rPr>
          <w:sz w:val="20"/>
        </w:rPr>
      </w:pPr>
    </w:p>
    <w:p w14:paraId="7F038ED0" w14:textId="77777777" w:rsidR="00C56EBE" w:rsidRDefault="00C56EBE">
      <w:pPr>
        <w:pStyle w:val="BodyText"/>
        <w:rPr>
          <w:sz w:val="20"/>
        </w:rPr>
      </w:pPr>
    </w:p>
    <w:p w14:paraId="468AC8F5" w14:textId="77777777" w:rsidR="00C56EBE" w:rsidRDefault="00C56EBE">
      <w:pPr>
        <w:pStyle w:val="BodyText"/>
        <w:rPr>
          <w:sz w:val="20"/>
        </w:rPr>
      </w:pPr>
    </w:p>
    <w:p w14:paraId="554C4189" w14:textId="77777777" w:rsidR="00C56EBE" w:rsidRDefault="00C56EBE">
      <w:pPr>
        <w:pStyle w:val="BodyText"/>
        <w:rPr>
          <w:sz w:val="20"/>
        </w:rPr>
      </w:pPr>
    </w:p>
    <w:p w14:paraId="697AF923" w14:textId="77777777" w:rsidR="00C56EBE" w:rsidRDefault="00C56EBE">
      <w:pPr>
        <w:pStyle w:val="BodyText"/>
        <w:rPr>
          <w:sz w:val="20"/>
        </w:rPr>
      </w:pPr>
    </w:p>
    <w:p w14:paraId="2DB4A1C9" w14:textId="77777777" w:rsidR="00C56EBE" w:rsidRDefault="00C56EBE">
      <w:pPr>
        <w:pStyle w:val="BodyText"/>
        <w:rPr>
          <w:sz w:val="20"/>
        </w:rPr>
      </w:pPr>
    </w:p>
    <w:p w14:paraId="05AF6F58" w14:textId="77777777" w:rsidR="00C56EBE" w:rsidRDefault="00C56EBE">
      <w:pPr>
        <w:pStyle w:val="BodyText"/>
        <w:rPr>
          <w:sz w:val="20"/>
        </w:rPr>
      </w:pPr>
    </w:p>
    <w:p w14:paraId="364F35D9" w14:textId="77777777" w:rsidR="00C56EBE" w:rsidRDefault="00C56EBE">
      <w:pPr>
        <w:pStyle w:val="BodyText"/>
        <w:rPr>
          <w:sz w:val="20"/>
        </w:rPr>
      </w:pPr>
    </w:p>
    <w:p w14:paraId="17D18620" w14:textId="77777777" w:rsidR="00C56EBE" w:rsidRDefault="00C56EBE">
      <w:pPr>
        <w:pStyle w:val="BodyText"/>
        <w:rPr>
          <w:sz w:val="20"/>
        </w:rPr>
      </w:pPr>
    </w:p>
    <w:p w14:paraId="5C132741" w14:textId="77777777" w:rsidR="00C56EBE" w:rsidRDefault="00C56EBE">
      <w:pPr>
        <w:pStyle w:val="BodyText"/>
        <w:rPr>
          <w:sz w:val="20"/>
        </w:rPr>
      </w:pPr>
    </w:p>
    <w:p w14:paraId="65D5DA34" w14:textId="77777777" w:rsidR="00C56EBE" w:rsidRDefault="00C56EBE">
      <w:pPr>
        <w:pStyle w:val="BodyText"/>
        <w:rPr>
          <w:sz w:val="20"/>
        </w:rPr>
      </w:pPr>
    </w:p>
    <w:p w14:paraId="5820E4D1" w14:textId="77777777" w:rsidR="00C56EBE" w:rsidRDefault="00C56EBE">
      <w:pPr>
        <w:pStyle w:val="BodyText"/>
        <w:rPr>
          <w:sz w:val="20"/>
        </w:rPr>
      </w:pPr>
    </w:p>
    <w:p w14:paraId="00F6FD4C" w14:textId="77777777" w:rsidR="00C56EBE" w:rsidRDefault="00C56EBE">
      <w:pPr>
        <w:pStyle w:val="BodyText"/>
        <w:rPr>
          <w:sz w:val="20"/>
        </w:rPr>
      </w:pPr>
    </w:p>
    <w:p w14:paraId="1E5FF825" w14:textId="77777777" w:rsidR="00C56EBE" w:rsidRDefault="00C56EBE">
      <w:pPr>
        <w:pStyle w:val="BodyText"/>
        <w:spacing w:before="7"/>
        <w:rPr>
          <w:sz w:val="25"/>
        </w:rPr>
      </w:pPr>
    </w:p>
    <w:p w14:paraId="62BF6B5F" w14:textId="77777777" w:rsidR="00C56EBE" w:rsidRDefault="00B94F49">
      <w:pPr>
        <w:pStyle w:val="BodyText"/>
        <w:spacing w:before="93"/>
        <w:jc w:val="center"/>
      </w:pPr>
      <w:r>
        <w:t>2</w:t>
      </w:r>
    </w:p>
    <w:sectPr w:rsidR="00C56EBE">
      <w:pgSz w:w="12240" w:h="15840"/>
      <w:pgMar w:top="1360" w:right="1320" w:bottom="28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D54B6"/>
    <w:multiLevelType w:val="hybridMultilevel"/>
    <w:tmpl w:val="279E24A6"/>
    <w:lvl w:ilvl="0" w:tplc="62722164">
      <w:start w:val="1"/>
      <w:numFmt w:val="decimal"/>
      <w:lvlText w:val="%1."/>
      <w:lvlJc w:val="left"/>
      <w:pPr>
        <w:ind w:left="840" w:hanging="28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5210C07A">
      <w:numFmt w:val="bullet"/>
      <w:lvlText w:val="•"/>
      <w:lvlJc w:val="left"/>
      <w:pPr>
        <w:ind w:left="1716" w:hanging="288"/>
      </w:pPr>
      <w:rPr>
        <w:rFonts w:hint="default"/>
        <w:lang w:val="en-US" w:eastAsia="en-US" w:bidi="ar-SA"/>
      </w:rPr>
    </w:lvl>
    <w:lvl w:ilvl="2" w:tplc="C3C605C6">
      <w:numFmt w:val="bullet"/>
      <w:lvlText w:val="•"/>
      <w:lvlJc w:val="left"/>
      <w:pPr>
        <w:ind w:left="2592" w:hanging="288"/>
      </w:pPr>
      <w:rPr>
        <w:rFonts w:hint="default"/>
        <w:lang w:val="en-US" w:eastAsia="en-US" w:bidi="ar-SA"/>
      </w:rPr>
    </w:lvl>
    <w:lvl w:ilvl="3" w:tplc="BC6CF096">
      <w:numFmt w:val="bullet"/>
      <w:lvlText w:val="•"/>
      <w:lvlJc w:val="left"/>
      <w:pPr>
        <w:ind w:left="3468" w:hanging="288"/>
      </w:pPr>
      <w:rPr>
        <w:rFonts w:hint="default"/>
        <w:lang w:val="en-US" w:eastAsia="en-US" w:bidi="ar-SA"/>
      </w:rPr>
    </w:lvl>
    <w:lvl w:ilvl="4" w:tplc="57026AFC">
      <w:numFmt w:val="bullet"/>
      <w:lvlText w:val="•"/>
      <w:lvlJc w:val="left"/>
      <w:pPr>
        <w:ind w:left="4344" w:hanging="288"/>
      </w:pPr>
      <w:rPr>
        <w:rFonts w:hint="default"/>
        <w:lang w:val="en-US" w:eastAsia="en-US" w:bidi="ar-SA"/>
      </w:rPr>
    </w:lvl>
    <w:lvl w:ilvl="5" w:tplc="E286F424">
      <w:numFmt w:val="bullet"/>
      <w:lvlText w:val="•"/>
      <w:lvlJc w:val="left"/>
      <w:pPr>
        <w:ind w:left="5220" w:hanging="288"/>
      </w:pPr>
      <w:rPr>
        <w:rFonts w:hint="default"/>
        <w:lang w:val="en-US" w:eastAsia="en-US" w:bidi="ar-SA"/>
      </w:rPr>
    </w:lvl>
    <w:lvl w:ilvl="6" w:tplc="BA6C49EE">
      <w:numFmt w:val="bullet"/>
      <w:lvlText w:val="•"/>
      <w:lvlJc w:val="left"/>
      <w:pPr>
        <w:ind w:left="6096" w:hanging="288"/>
      </w:pPr>
      <w:rPr>
        <w:rFonts w:hint="default"/>
        <w:lang w:val="en-US" w:eastAsia="en-US" w:bidi="ar-SA"/>
      </w:rPr>
    </w:lvl>
    <w:lvl w:ilvl="7" w:tplc="ACD4C6AE">
      <w:numFmt w:val="bullet"/>
      <w:lvlText w:val="•"/>
      <w:lvlJc w:val="left"/>
      <w:pPr>
        <w:ind w:left="6972" w:hanging="288"/>
      </w:pPr>
      <w:rPr>
        <w:rFonts w:hint="default"/>
        <w:lang w:val="en-US" w:eastAsia="en-US" w:bidi="ar-SA"/>
      </w:rPr>
    </w:lvl>
    <w:lvl w:ilvl="8" w:tplc="90F8017C">
      <w:numFmt w:val="bullet"/>
      <w:lvlText w:val="•"/>
      <w:lvlJc w:val="left"/>
      <w:pPr>
        <w:ind w:left="7848" w:hanging="288"/>
      </w:pPr>
      <w:rPr>
        <w:rFonts w:hint="default"/>
        <w:lang w:val="en-US" w:eastAsia="en-US" w:bidi="ar-SA"/>
      </w:rPr>
    </w:lvl>
  </w:abstractNum>
  <w:num w:numId="1" w16cid:durableId="1625384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56EBE"/>
    <w:rsid w:val="004270C9"/>
    <w:rsid w:val="00792B4C"/>
    <w:rsid w:val="00B94F49"/>
    <w:rsid w:val="00C56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6072B9"/>
  <w15:docId w15:val="{08B2E60A-1422-4310-A449-C6D8E636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80"/>
      <w:ind w:left="1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39" w:right="190" w:hanging="2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Meadows, Kevin M</dc:creator>
  <cp:lastModifiedBy>Chad Edwards</cp:lastModifiedBy>
  <cp:revision>3</cp:revision>
  <cp:lastPrinted>2022-04-08T19:03:00Z</cp:lastPrinted>
  <dcterms:created xsi:type="dcterms:W3CDTF">2022-04-08T18:57:00Z</dcterms:created>
  <dcterms:modified xsi:type="dcterms:W3CDTF">2022-04-08T19:10:00Z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2021-03-24T00:00:00Z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2022-04-08T00:00:00Z</vt:filetime>
  </property>
</Properties>
</file>